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D82" w:rsidRDefault="00FB7D82" w:rsidP="00FB7D82">
      <w:pPr>
        <w:pStyle w:val="a3"/>
        <w:jc w:val="center"/>
        <w:rPr>
          <w:rFonts w:hAnsi="宋体"/>
          <w:b/>
          <w:sz w:val="30"/>
          <w:szCs w:val="30"/>
        </w:rPr>
      </w:pPr>
    </w:p>
    <w:p w:rsidR="00FB7D82" w:rsidRDefault="00FB7D82" w:rsidP="00FB7D82">
      <w:pPr>
        <w:pStyle w:val="a3"/>
        <w:jc w:val="center"/>
        <w:rPr>
          <w:rFonts w:hAnsi="宋体"/>
          <w:b/>
          <w:sz w:val="30"/>
          <w:szCs w:val="30"/>
        </w:rPr>
      </w:pPr>
    </w:p>
    <w:p w:rsidR="00FB7D82" w:rsidRDefault="00FB7D82" w:rsidP="00FB7D82">
      <w:pPr>
        <w:pStyle w:val="a3"/>
        <w:jc w:val="center"/>
        <w:rPr>
          <w:rFonts w:hAnsi="宋体"/>
          <w:b/>
          <w:sz w:val="30"/>
          <w:szCs w:val="30"/>
        </w:rPr>
      </w:pPr>
    </w:p>
    <w:p w:rsidR="00FB7D82" w:rsidRPr="00445527" w:rsidRDefault="00FB7D82" w:rsidP="00FB7D82">
      <w:pPr>
        <w:pStyle w:val="a3"/>
        <w:jc w:val="center"/>
        <w:rPr>
          <w:rFonts w:hAnsi="宋体"/>
          <w:b/>
          <w:sz w:val="30"/>
          <w:szCs w:val="30"/>
        </w:rPr>
      </w:pPr>
      <w:r w:rsidRPr="00445527">
        <w:rPr>
          <w:rFonts w:hAnsi="宋体" w:hint="eastAsia"/>
          <w:b/>
          <w:sz w:val="30"/>
          <w:szCs w:val="30"/>
        </w:rPr>
        <w:t>《红外成像系统最小可分辨温差校准规范》</w:t>
      </w:r>
    </w:p>
    <w:p w:rsidR="003B720B" w:rsidRDefault="00FB7D82" w:rsidP="00FB7D82">
      <w:pPr>
        <w:jc w:val="center"/>
        <w:rPr>
          <w:rFonts w:hAnsi="宋体"/>
          <w:b/>
          <w:sz w:val="30"/>
          <w:szCs w:val="30"/>
        </w:rPr>
      </w:pPr>
      <w:r w:rsidRPr="00445527">
        <w:rPr>
          <w:rFonts w:hAnsi="宋体" w:hint="eastAsia"/>
          <w:b/>
          <w:sz w:val="30"/>
          <w:szCs w:val="30"/>
        </w:rPr>
        <w:t>编制说明</w:t>
      </w: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rPr>
          <w:rFonts w:hAnsi="宋体"/>
          <w:b/>
          <w:sz w:val="30"/>
          <w:szCs w:val="30"/>
        </w:rPr>
      </w:pPr>
    </w:p>
    <w:p w:rsidR="00FB7D82" w:rsidRDefault="00FB7D82" w:rsidP="00FB7D82">
      <w:pPr>
        <w:jc w:val="center"/>
        <w:rPr>
          <w:rFonts w:hAnsi="宋体"/>
          <w:b/>
          <w:sz w:val="30"/>
          <w:szCs w:val="30"/>
        </w:rPr>
      </w:pPr>
      <w:r>
        <w:rPr>
          <w:rFonts w:hAnsi="宋体" w:hint="eastAsia"/>
          <w:b/>
          <w:sz w:val="30"/>
          <w:szCs w:val="30"/>
        </w:rPr>
        <w:t>规范起草组</w:t>
      </w:r>
    </w:p>
    <w:p w:rsidR="00FB7D82" w:rsidRDefault="00FB7D82" w:rsidP="00FB7D82">
      <w:pPr>
        <w:jc w:val="center"/>
        <w:rPr>
          <w:rFonts w:hAnsi="宋体"/>
          <w:b/>
          <w:sz w:val="30"/>
          <w:szCs w:val="30"/>
        </w:rPr>
      </w:pPr>
      <w:r>
        <w:rPr>
          <w:rFonts w:hAnsi="宋体" w:hint="eastAsia"/>
          <w:b/>
          <w:sz w:val="30"/>
          <w:szCs w:val="30"/>
        </w:rPr>
        <w:t>2024</w:t>
      </w:r>
      <w:r>
        <w:rPr>
          <w:rFonts w:hAnsi="宋体" w:hint="eastAsia"/>
          <w:b/>
          <w:sz w:val="30"/>
          <w:szCs w:val="30"/>
        </w:rPr>
        <w:t>年</w:t>
      </w:r>
      <w:r w:rsidR="00970839">
        <w:rPr>
          <w:rFonts w:hAnsi="宋体" w:hint="eastAsia"/>
          <w:b/>
          <w:sz w:val="30"/>
          <w:szCs w:val="30"/>
        </w:rPr>
        <w:t>12</w:t>
      </w:r>
      <w:r>
        <w:rPr>
          <w:rFonts w:hAnsi="宋体" w:hint="eastAsia"/>
          <w:b/>
          <w:sz w:val="30"/>
          <w:szCs w:val="30"/>
        </w:rPr>
        <w:t>月</w:t>
      </w:r>
    </w:p>
    <w:p w:rsidR="004B7CE7" w:rsidRDefault="004B7CE7" w:rsidP="00FB7D82">
      <w:pPr>
        <w:jc w:val="center"/>
        <w:rPr>
          <w:rFonts w:hAnsi="宋体"/>
          <w:b/>
          <w:sz w:val="30"/>
          <w:szCs w:val="30"/>
        </w:rPr>
      </w:pPr>
    </w:p>
    <w:p w:rsidR="004B7CE7" w:rsidRDefault="004B7CE7" w:rsidP="00FB7D82">
      <w:pPr>
        <w:jc w:val="center"/>
        <w:rPr>
          <w:rFonts w:hAnsi="宋体"/>
          <w:b/>
          <w:sz w:val="30"/>
          <w:szCs w:val="30"/>
        </w:rPr>
      </w:pPr>
    </w:p>
    <w:p w:rsidR="004B7CE7" w:rsidRDefault="004B7CE7" w:rsidP="00FB7D82">
      <w:pPr>
        <w:jc w:val="center"/>
        <w:rPr>
          <w:rFonts w:hAnsi="宋体"/>
          <w:b/>
          <w:sz w:val="30"/>
          <w:szCs w:val="30"/>
        </w:rPr>
      </w:pPr>
    </w:p>
    <w:p w:rsidR="004B7CE7" w:rsidRPr="004B7CE7" w:rsidRDefault="004B7CE7" w:rsidP="00970839">
      <w:pPr>
        <w:pStyle w:val="a5"/>
        <w:numPr>
          <w:ilvl w:val="0"/>
          <w:numId w:val="3"/>
        </w:numPr>
        <w:spacing w:beforeLines="50" w:line="400" w:lineRule="exact"/>
        <w:ind w:firstLineChars="0"/>
        <w:jc w:val="left"/>
        <w:rPr>
          <w:rFonts w:ascii="宋体" w:hAnsi="宋体"/>
          <w:b/>
          <w:sz w:val="28"/>
          <w:szCs w:val="28"/>
        </w:rPr>
      </w:pPr>
      <w:r w:rsidRPr="004B7CE7">
        <w:rPr>
          <w:rFonts w:hint="eastAsia"/>
          <w:b/>
          <w:sz w:val="28"/>
          <w:szCs w:val="28"/>
        </w:rPr>
        <w:lastRenderedPageBreak/>
        <w:t>任务来源</w:t>
      </w:r>
    </w:p>
    <w:p w:rsidR="004B7CE7" w:rsidRDefault="004B7CE7" w:rsidP="00D0047B">
      <w:pPr>
        <w:spacing w:line="360" w:lineRule="auto"/>
        <w:ind w:firstLine="420"/>
        <w:rPr>
          <w:sz w:val="24"/>
        </w:rPr>
      </w:pPr>
      <w:r w:rsidRPr="00D0047B">
        <w:rPr>
          <w:rFonts w:hint="eastAsia"/>
          <w:color w:val="000000"/>
          <w:sz w:val="24"/>
        </w:rPr>
        <w:t>国家市场监督管理总局市监计量发</w:t>
      </w:r>
      <w:r w:rsidR="00F30141">
        <w:rPr>
          <w:rFonts w:hint="eastAsia"/>
          <w:sz w:val="24"/>
        </w:rPr>
        <w:t>[</w:t>
      </w:r>
      <w:r w:rsidR="00F30141" w:rsidRPr="00D0047B">
        <w:rPr>
          <w:rFonts w:hint="eastAsia"/>
          <w:color w:val="000000"/>
          <w:sz w:val="24"/>
        </w:rPr>
        <w:t>2024</w:t>
      </w:r>
      <w:r w:rsidR="00F30141">
        <w:rPr>
          <w:rFonts w:hint="eastAsia"/>
          <w:sz w:val="24"/>
        </w:rPr>
        <w:t>]</w:t>
      </w:r>
      <w:r w:rsidRPr="00D0047B">
        <w:rPr>
          <w:rFonts w:hint="eastAsia"/>
          <w:color w:val="000000"/>
          <w:sz w:val="24"/>
        </w:rPr>
        <w:t>40</w:t>
      </w:r>
      <w:r w:rsidRPr="00D0047B">
        <w:rPr>
          <w:rFonts w:hint="eastAsia"/>
          <w:color w:val="000000"/>
          <w:sz w:val="24"/>
        </w:rPr>
        <w:t>号文件</w:t>
      </w:r>
      <w:r w:rsidR="00D0047B" w:rsidRPr="00D0047B">
        <w:rPr>
          <w:rFonts w:hint="eastAsia"/>
          <w:color w:val="000000"/>
          <w:sz w:val="24"/>
        </w:rPr>
        <w:t>下达了</w:t>
      </w:r>
      <w:r w:rsidRPr="00D0047B">
        <w:rPr>
          <w:rFonts w:hint="eastAsia"/>
          <w:color w:val="000000"/>
          <w:sz w:val="24"/>
        </w:rPr>
        <w:t>《</w:t>
      </w:r>
      <w:r w:rsidR="00D0047B" w:rsidRPr="00D0047B">
        <w:rPr>
          <w:rFonts w:hint="eastAsia"/>
          <w:color w:val="000000"/>
          <w:sz w:val="24"/>
        </w:rPr>
        <w:t>红外成像系统最小可分辨温差校准规范</w:t>
      </w:r>
      <w:r w:rsidRPr="00D0047B">
        <w:rPr>
          <w:rFonts w:hint="eastAsia"/>
          <w:color w:val="000000"/>
          <w:sz w:val="24"/>
        </w:rPr>
        <w:t>》</w:t>
      </w:r>
      <w:r w:rsidR="00D0047B" w:rsidRPr="00D0047B">
        <w:rPr>
          <w:rFonts w:hint="eastAsia"/>
          <w:color w:val="000000"/>
          <w:sz w:val="24"/>
        </w:rPr>
        <w:t>的制定任务</w:t>
      </w:r>
      <w:r w:rsidR="00D0047B">
        <w:rPr>
          <w:rFonts w:hint="eastAsia"/>
          <w:color w:val="000000"/>
          <w:sz w:val="24"/>
        </w:rPr>
        <w:t>，计划项目编</w:t>
      </w:r>
      <w:r w:rsidR="00D0047B" w:rsidRPr="005C0219">
        <w:rPr>
          <w:rFonts w:hint="eastAsia"/>
          <w:sz w:val="24"/>
        </w:rPr>
        <w:t>号：</w:t>
      </w:r>
      <w:r w:rsidR="00D0047B" w:rsidRPr="005C0219">
        <w:rPr>
          <w:sz w:val="24"/>
        </w:rPr>
        <w:t>MTC14-2024-08</w:t>
      </w:r>
      <w:r w:rsidRPr="005C0219">
        <w:rPr>
          <w:rFonts w:hint="eastAsia"/>
          <w:sz w:val="24"/>
        </w:rPr>
        <w:t>。</w:t>
      </w:r>
      <w:r w:rsidR="00D0047B" w:rsidRPr="005C0219">
        <w:rPr>
          <w:rFonts w:hint="eastAsia"/>
          <w:sz w:val="24"/>
        </w:rPr>
        <w:t>该</w:t>
      </w:r>
      <w:r w:rsidR="00D0047B">
        <w:rPr>
          <w:rFonts w:hint="eastAsia"/>
          <w:color w:val="000000"/>
          <w:sz w:val="24"/>
        </w:rPr>
        <w:t>校准</w:t>
      </w:r>
      <w:r w:rsidRPr="00647D53">
        <w:rPr>
          <w:rFonts w:hint="eastAsia"/>
          <w:color w:val="000000"/>
          <w:sz w:val="24"/>
        </w:rPr>
        <w:t>规范</w:t>
      </w:r>
      <w:r w:rsidR="00D0047B">
        <w:rPr>
          <w:rFonts w:hint="eastAsia"/>
          <w:color w:val="000000"/>
          <w:sz w:val="24"/>
        </w:rPr>
        <w:t>的制定由</w:t>
      </w:r>
      <w:r w:rsidRPr="00055DD3">
        <w:rPr>
          <w:rFonts w:hint="eastAsia"/>
          <w:sz w:val="24"/>
        </w:rPr>
        <w:t>中国测试技术研究院、西南技术物理研究所</w:t>
      </w:r>
      <w:r>
        <w:rPr>
          <w:rFonts w:hint="eastAsia"/>
          <w:sz w:val="24"/>
        </w:rPr>
        <w:t>、</w:t>
      </w:r>
      <w:r w:rsidRPr="00647D53">
        <w:rPr>
          <w:rFonts w:hint="eastAsia"/>
          <w:sz w:val="24"/>
        </w:rPr>
        <w:t>中国计量科学研究院、</w:t>
      </w:r>
      <w:r>
        <w:rPr>
          <w:rFonts w:hint="eastAsia"/>
          <w:sz w:val="24"/>
          <w:szCs w:val="20"/>
        </w:rPr>
        <w:t>中国电子科技集团公司第四十一研究所</w:t>
      </w:r>
      <w:r w:rsidRPr="00647D53">
        <w:rPr>
          <w:rFonts w:hint="eastAsia"/>
          <w:sz w:val="24"/>
          <w:szCs w:val="20"/>
        </w:rPr>
        <w:t>、</w:t>
      </w:r>
      <w:r>
        <w:rPr>
          <w:rFonts w:hint="eastAsia"/>
          <w:sz w:val="24"/>
          <w:szCs w:val="20"/>
        </w:rPr>
        <w:t>西安应用光学研究所</w:t>
      </w:r>
      <w:r w:rsidR="00D0047B">
        <w:rPr>
          <w:rFonts w:hint="eastAsia"/>
          <w:sz w:val="24"/>
          <w:szCs w:val="20"/>
        </w:rPr>
        <w:t>共同承担起草工作</w:t>
      </w:r>
      <w:r w:rsidRPr="00647D53">
        <w:rPr>
          <w:rFonts w:hint="eastAsia"/>
          <w:sz w:val="24"/>
        </w:rPr>
        <w:t>。</w:t>
      </w:r>
    </w:p>
    <w:p w:rsidR="004B7CE7" w:rsidRDefault="00767B63" w:rsidP="00970839">
      <w:pPr>
        <w:pStyle w:val="a5"/>
        <w:numPr>
          <w:ilvl w:val="0"/>
          <w:numId w:val="3"/>
        </w:numPr>
        <w:spacing w:beforeLines="50" w:line="400" w:lineRule="exact"/>
        <w:ind w:firstLineChars="0"/>
        <w:jc w:val="left"/>
        <w:rPr>
          <w:b/>
          <w:sz w:val="28"/>
          <w:szCs w:val="28"/>
        </w:rPr>
      </w:pPr>
      <w:r>
        <w:rPr>
          <w:rFonts w:hint="eastAsia"/>
          <w:b/>
          <w:sz w:val="28"/>
          <w:szCs w:val="28"/>
        </w:rPr>
        <w:t>制定的</w:t>
      </w:r>
      <w:r w:rsidR="00540845">
        <w:rPr>
          <w:rFonts w:hint="eastAsia"/>
          <w:b/>
          <w:sz w:val="28"/>
          <w:szCs w:val="28"/>
        </w:rPr>
        <w:t>目的、意义</w:t>
      </w:r>
    </w:p>
    <w:p w:rsidR="00FF03B2" w:rsidRPr="00637863" w:rsidRDefault="00505B00" w:rsidP="00970839">
      <w:pPr>
        <w:spacing w:beforeLines="50" w:line="400" w:lineRule="exact"/>
        <w:ind w:firstLine="420"/>
        <w:rPr>
          <w:color w:val="000000"/>
          <w:sz w:val="24"/>
        </w:rPr>
      </w:pPr>
      <w:r w:rsidRPr="00637863">
        <w:rPr>
          <w:rFonts w:hint="eastAsia"/>
          <w:color w:val="000000"/>
          <w:sz w:val="24"/>
        </w:rPr>
        <w:t>最小可分辨温差（</w:t>
      </w:r>
      <w:r w:rsidRPr="00637863">
        <w:rPr>
          <w:color w:val="000000"/>
          <w:sz w:val="24"/>
        </w:rPr>
        <w:t>MRTD</w:t>
      </w:r>
      <w:r w:rsidRPr="00637863">
        <w:rPr>
          <w:rFonts w:hint="eastAsia"/>
          <w:color w:val="000000"/>
          <w:sz w:val="24"/>
        </w:rPr>
        <w:t>）参数是综合评价红外成像系统温度分辨力与空间分辨力的特征参量。</w:t>
      </w:r>
      <w:r w:rsidRPr="00637863">
        <w:rPr>
          <w:color w:val="000000"/>
          <w:sz w:val="24"/>
        </w:rPr>
        <w:t xml:space="preserve"> </w:t>
      </w:r>
      <w:r w:rsidR="004D1302" w:rsidRPr="004D1302">
        <w:rPr>
          <w:rFonts w:hint="eastAsia"/>
          <w:color w:val="000000"/>
          <w:sz w:val="24"/>
        </w:rPr>
        <w:t xml:space="preserve">MRTD </w:t>
      </w:r>
      <w:r w:rsidR="004D1302" w:rsidRPr="004D1302">
        <w:rPr>
          <w:rFonts w:hint="eastAsia"/>
          <w:color w:val="000000"/>
          <w:sz w:val="24"/>
        </w:rPr>
        <w:t>的定义为观察者在对均匀背景下的某一空间频率的高宽比为</w:t>
      </w:r>
      <w:r w:rsidR="004D1302" w:rsidRPr="004D1302">
        <w:rPr>
          <w:rFonts w:hint="eastAsia"/>
          <w:color w:val="000000"/>
          <w:sz w:val="24"/>
        </w:rPr>
        <w:t xml:space="preserve"> 7</w:t>
      </w:r>
      <w:r w:rsidR="004D1302" w:rsidRPr="004D1302">
        <w:rPr>
          <w:rFonts w:hint="eastAsia"/>
          <w:color w:val="000000"/>
          <w:sz w:val="24"/>
        </w:rPr>
        <w:t>：</w:t>
      </w:r>
      <w:r w:rsidR="004D1302" w:rsidRPr="004D1302">
        <w:rPr>
          <w:rFonts w:hint="eastAsia"/>
          <w:color w:val="000000"/>
          <w:sz w:val="24"/>
        </w:rPr>
        <w:t xml:space="preserve">1 </w:t>
      </w:r>
      <w:r w:rsidR="004D1302" w:rsidRPr="004D1302">
        <w:rPr>
          <w:rFonts w:hint="eastAsia"/>
          <w:color w:val="000000"/>
          <w:sz w:val="24"/>
        </w:rPr>
        <w:t>的四杆靶目标进行观测时，由零到大调节目标与背景温差直至观察者恰好可以分辨显示器中四杆靶图像时对应的目标背景温差即为该空间频率下热像仪的最小可分辨温差。</w:t>
      </w:r>
      <w:r w:rsidR="004D1302" w:rsidRPr="004D1302">
        <w:rPr>
          <w:rFonts w:hint="eastAsia"/>
          <w:color w:val="000000"/>
          <w:sz w:val="24"/>
        </w:rPr>
        <w:t xml:space="preserve">MRTD </w:t>
      </w:r>
      <w:r w:rsidR="004D1302" w:rsidRPr="004D1302">
        <w:rPr>
          <w:rFonts w:hint="eastAsia"/>
          <w:color w:val="000000"/>
          <w:sz w:val="24"/>
        </w:rPr>
        <w:t>是空间频率</w:t>
      </w:r>
      <w:r w:rsidR="004D1302" w:rsidRPr="004D1302">
        <w:rPr>
          <w:rFonts w:hint="eastAsia"/>
          <w:color w:val="000000"/>
          <w:sz w:val="24"/>
        </w:rPr>
        <w:t xml:space="preserve"> f </w:t>
      </w:r>
      <w:r w:rsidR="004D1302" w:rsidRPr="004D1302">
        <w:rPr>
          <w:rFonts w:hint="eastAsia"/>
          <w:color w:val="000000"/>
          <w:sz w:val="24"/>
        </w:rPr>
        <w:t>的函数，不同的空间频率对应着不同的分辨温差。</w:t>
      </w:r>
    </w:p>
    <w:p w:rsidR="00892050" w:rsidRDefault="00892050" w:rsidP="00892050">
      <w:pPr>
        <w:spacing w:before="50" w:line="360" w:lineRule="auto"/>
        <w:ind w:firstLineChars="200" w:firstLine="480"/>
        <w:rPr>
          <w:color w:val="000000"/>
          <w:sz w:val="24"/>
        </w:rPr>
      </w:pPr>
      <w:r w:rsidRPr="00892050">
        <w:rPr>
          <w:rFonts w:hint="eastAsia"/>
          <w:color w:val="000000"/>
          <w:sz w:val="24"/>
        </w:rPr>
        <w:t>MRTD</w:t>
      </w:r>
      <w:r w:rsidRPr="00892050">
        <w:rPr>
          <w:rFonts w:hint="eastAsia"/>
          <w:color w:val="000000"/>
          <w:sz w:val="24"/>
        </w:rPr>
        <w:t>测试方法将具有不同空间频率的四杆靶置于均匀的背景中，对给定的空间频率的四杆靶加一个大的温差，并以一定的梯度逐渐减小，由</w:t>
      </w:r>
      <w:r w:rsidR="00EF6FB8">
        <w:rPr>
          <w:rFonts w:hint="eastAsia"/>
          <w:color w:val="000000"/>
          <w:sz w:val="24"/>
        </w:rPr>
        <w:t>3</w:t>
      </w:r>
      <w:r>
        <w:rPr>
          <w:rFonts w:hint="eastAsia"/>
          <w:color w:val="000000"/>
          <w:sz w:val="24"/>
        </w:rPr>
        <w:t>名</w:t>
      </w:r>
      <w:r w:rsidR="008B72D5">
        <w:rPr>
          <w:rFonts w:hint="eastAsia"/>
          <w:color w:val="000000"/>
          <w:sz w:val="24"/>
        </w:rPr>
        <w:t>观察者</w:t>
      </w:r>
      <w:r w:rsidRPr="00892050">
        <w:rPr>
          <w:rFonts w:hint="eastAsia"/>
          <w:color w:val="000000"/>
          <w:sz w:val="24"/>
        </w:rPr>
        <w:t>直接观察热成像系统或观察外接显示屏，</w:t>
      </w:r>
      <w:r w:rsidR="008B72D5">
        <w:rPr>
          <w:rFonts w:hint="eastAsia"/>
          <w:color w:val="000000"/>
          <w:sz w:val="24"/>
        </w:rPr>
        <w:t>至少</w:t>
      </w:r>
      <w:r w:rsidR="00EF6FB8">
        <w:rPr>
          <w:rFonts w:hint="eastAsia"/>
          <w:color w:val="000000"/>
          <w:sz w:val="24"/>
        </w:rPr>
        <w:t>2</w:t>
      </w:r>
      <w:r>
        <w:rPr>
          <w:rFonts w:hint="eastAsia"/>
          <w:color w:val="000000"/>
          <w:sz w:val="24"/>
        </w:rPr>
        <w:t>名</w:t>
      </w:r>
      <w:r w:rsidR="008B72D5">
        <w:rPr>
          <w:rFonts w:hint="eastAsia"/>
          <w:color w:val="000000"/>
          <w:sz w:val="24"/>
        </w:rPr>
        <w:t>给出</w:t>
      </w:r>
      <w:r w:rsidR="008B72D5" w:rsidRPr="00AD25E1">
        <w:rPr>
          <w:rFonts w:ascii="宋体" w:hAnsi="宋体" w:hint="eastAsia"/>
          <w:color w:val="000000"/>
          <w:kern w:val="0"/>
          <w:sz w:val="24"/>
        </w:rPr>
        <w:t>四个不同条形时</w:t>
      </w:r>
      <w:r w:rsidRPr="00892050">
        <w:rPr>
          <w:rFonts w:hint="eastAsia"/>
          <w:color w:val="000000"/>
          <w:sz w:val="24"/>
        </w:rPr>
        <w:t>，此时靶标与背景的温差就定义为该空间频率下的正</w:t>
      </w:r>
      <w:r w:rsidRPr="00892050">
        <w:rPr>
          <w:rFonts w:hint="eastAsia"/>
          <w:color w:val="000000"/>
          <w:sz w:val="24"/>
        </w:rPr>
        <w:t>/</w:t>
      </w:r>
      <w:r w:rsidRPr="00892050">
        <w:rPr>
          <w:rFonts w:hint="eastAsia"/>
          <w:color w:val="000000"/>
          <w:sz w:val="24"/>
        </w:rPr>
        <w:t>负</w:t>
      </w:r>
      <w:r w:rsidRPr="00892050">
        <w:rPr>
          <w:rFonts w:hint="eastAsia"/>
          <w:color w:val="000000"/>
          <w:sz w:val="24"/>
        </w:rPr>
        <w:t>MRTD</w:t>
      </w:r>
      <w:r w:rsidRPr="00892050">
        <w:rPr>
          <w:rFonts w:hint="eastAsia"/>
          <w:color w:val="000000"/>
          <w:sz w:val="24"/>
        </w:rPr>
        <w:t>。为避免温漂导致的测试误差，这个测试过程须在正温差和负温差的条件下进行并取算数平均值作为该空间频率下的</w:t>
      </w:r>
      <w:r w:rsidRPr="00892050">
        <w:rPr>
          <w:rFonts w:hint="eastAsia"/>
          <w:color w:val="000000"/>
          <w:sz w:val="24"/>
        </w:rPr>
        <w:t xml:space="preserve"> MRTD</w:t>
      </w:r>
      <w:r w:rsidRPr="00892050">
        <w:rPr>
          <w:rFonts w:hint="eastAsia"/>
          <w:color w:val="000000"/>
          <w:sz w:val="24"/>
        </w:rPr>
        <w:t>。由于</w:t>
      </w:r>
      <w:r w:rsidRPr="00892050">
        <w:rPr>
          <w:rFonts w:hint="eastAsia"/>
          <w:color w:val="000000"/>
          <w:sz w:val="24"/>
        </w:rPr>
        <w:t xml:space="preserve"> MRTD </w:t>
      </w:r>
      <w:r w:rsidRPr="00892050">
        <w:rPr>
          <w:rFonts w:hint="eastAsia"/>
          <w:color w:val="000000"/>
          <w:sz w:val="24"/>
        </w:rPr>
        <w:t>不是单值参数，而是一个函数，需要使用多个空间频率的四杆靶重复进行测试，并对离散结果进行曲线拟合得到热像仪</w:t>
      </w:r>
      <w:r w:rsidRPr="00892050">
        <w:rPr>
          <w:rFonts w:hint="eastAsia"/>
          <w:color w:val="000000"/>
          <w:sz w:val="24"/>
        </w:rPr>
        <w:t xml:space="preserve"> MRTD </w:t>
      </w:r>
      <w:r w:rsidRPr="00892050">
        <w:rPr>
          <w:rFonts w:hint="eastAsia"/>
          <w:color w:val="000000"/>
          <w:sz w:val="24"/>
        </w:rPr>
        <w:t>函数曲线。</w:t>
      </w:r>
    </w:p>
    <w:p w:rsidR="00032357" w:rsidRPr="00032357" w:rsidRDefault="00032357" w:rsidP="00032357">
      <w:pPr>
        <w:spacing w:before="50" w:line="360" w:lineRule="auto"/>
        <w:ind w:firstLineChars="200" w:firstLine="480"/>
        <w:rPr>
          <w:color w:val="000000"/>
          <w:sz w:val="24"/>
        </w:rPr>
      </w:pPr>
      <w:r w:rsidRPr="00032357">
        <w:rPr>
          <w:rFonts w:hint="eastAsia"/>
          <w:color w:val="000000"/>
          <w:sz w:val="24"/>
        </w:rPr>
        <w:t>使用主观测量方法测量</w:t>
      </w:r>
      <w:r w:rsidRPr="00032357">
        <w:rPr>
          <w:rFonts w:hint="eastAsia"/>
          <w:color w:val="000000"/>
          <w:sz w:val="24"/>
        </w:rPr>
        <w:t xml:space="preserve"> MRTD</w:t>
      </w:r>
      <w:r w:rsidRPr="00032357">
        <w:rPr>
          <w:rFonts w:hint="eastAsia"/>
          <w:color w:val="000000"/>
          <w:sz w:val="24"/>
        </w:rPr>
        <w:t>，人为参与测试增加了测试的可靠性，但易受判读员状态及测试环境影响，因此测试过程需要</w:t>
      </w:r>
      <w:r w:rsidR="007834A7">
        <w:rPr>
          <w:rFonts w:hint="eastAsia"/>
          <w:color w:val="000000"/>
          <w:sz w:val="24"/>
        </w:rPr>
        <w:t>3</w:t>
      </w:r>
      <w:r w:rsidRPr="00032357">
        <w:rPr>
          <w:rFonts w:hint="eastAsia"/>
          <w:color w:val="000000"/>
          <w:sz w:val="24"/>
        </w:rPr>
        <w:t>名判断员同时测试并取均值作为测试结果。</w:t>
      </w:r>
    </w:p>
    <w:p w:rsidR="00B2267C" w:rsidRPr="00B2267C" w:rsidRDefault="00B2267C" w:rsidP="00892050">
      <w:pPr>
        <w:spacing w:before="50" w:line="360" w:lineRule="auto"/>
        <w:ind w:firstLineChars="200" w:firstLine="480"/>
        <w:rPr>
          <w:color w:val="000000"/>
          <w:sz w:val="24"/>
        </w:rPr>
      </w:pPr>
      <w:r w:rsidRPr="00B2267C">
        <w:rPr>
          <w:rFonts w:hint="eastAsia"/>
          <w:color w:val="000000"/>
          <w:sz w:val="24"/>
        </w:rPr>
        <w:t>红外成像系统是通过光学系统、红外探测器及电子处理系统，将物体表面红外辐射转换成可见图像的设备。它具有测温速度快、测温面积大、分辨率高和非接触、不干扰被测表面温度场，定量绘出物体表面温度分布的特点，将灰度图像进行伪彩色编码。</w:t>
      </w:r>
    </w:p>
    <w:p w:rsidR="00B2267C" w:rsidRPr="00B2267C" w:rsidRDefault="00B2267C" w:rsidP="00B2267C">
      <w:pPr>
        <w:spacing w:before="50" w:line="360" w:lineRule="auto"/>
        <w:ind w:firstLineChars="200" w:firstLine="480"/>
        <w:rPr>
          <w:color w:val="000000"/>
          <w:sz w:val="24"/>
        </w:rPr>
      </w:pPr>
      <w:r w:rsidRPr="00B2267C">
        <w:rPr>
          <w:rFonts w:hint="eastAsia"/>
          <w:color w:val="000000"/>
          <w:sz w:val="24"/>
        </w:rPr>
        <w:t>随着红外成像技术的不断发展，</w:t>
      </w:r>
      <w:r w:rsidRPr="00B2267C">
        <w:rPr>
          <w:color w:val="000000"/>
          <w:sz w:val="24"/>
        </w:rPr>
        <w:t>在军事上，</w:t>
      </w:r>
      <w:r w:rsidRPr="00B2267C">
        <w:rPr>
          <w:rFonts w:hint="eastAsia"/>
          <w:color w:val="000000"/>
          <w:sz w:val="24"/>
        </w:rPr>
        <w:t>广泛</w:t>
      </w:r>
      <w:r w:rsidRPr="00B2267C">
        <w:rPr>
          <w:color w:val="000000"/>
          <w:sz w:val="24"/>
        </w:rPr>
        <w:t>应用于军事夜视侦查、武器瞄具、夜视导引、红外搜索和跟踪、卫星遥感等多个领域；在民用方面，用于材料缺陷的检测与评价、建筑节能评价、设备状态热诊断、生产过程监控、自动测</w:t>
      </w:r>
      <w:r w:rsidRPr="00B2267C">
        <w:rPr>
          <w:color w:val="000000"/>
          <w:sz w:val="24"/>
        </w:rPr>
        <w:lastRenderedPageBreak/>
        <w:t>试、减灾防灾等诸多方面。</w:t>
      </w:r>
    </w:p>
    <w:p w:rsidR="00B2267C" w:rsidRPr="00B2267C" w:rsidRDefault="00B2267C" w:rsidP="00B2267C">
      <w:pPr>
        <w:spacing w:before="50" w:line="360" w:lineRule="auto"/>
        <w:ind w:firstLineChars="200" w:firstLine="480"/>
        <w:rPr>
          <w:color w:val="000000"/>
          <w:sz w:val="24"/>
        </w:rPr>
      </w:pPr>
      <w:r w:rsidRPr="00B2267C">
        <w:rPr>
          <w:rFonts w:hint="eastAsia"/>
          <w:color w:val="000000"/>
          <w:sz w:val="24"/>
        </w:rPr>
        <w:t>根据国内生产、检测和维修红外成像系统厂家需求展开研究，国内相关厂家普遍缺乏这方面的专用设备。最小可分辨温差（</w:t>
      </w:r>
      <w:r w:rsidRPr="00B2267C">
        <w:rPr>
          <w:rFonts w:hint="eastAsia"/>
          <w:color w:val="000000"/>
          <w:sz w:val="24"/>
        </w:rPr>
        <w:t>MRTD</w:t>
      </w:r>
      <w:r w:rsidRPr="00B2267C">
        <w:rPr>
          <w:rFonts w:hint="eastAsia"/>
          <w:color w:val="000000"/>
          <w:sz w:val="24"/>
        </w:rPr>
        <w:t>）参数是当前研究的红外成像系统关键性能参数之一，因此制定红外成像系统</w:t>
      </w:r>
      <w:r w:rsidRPr="00B2267C">
        <w:rPr>
          <w:rFonts w:hint="eastAsia"/>
          <w:color w:val="000000"/>
          <w:sz w:val="24"/>
        </w:rPr>
        <w:t xml:space="preserve">MRTD </w:t>
      </w:r>
      <w:r w:rsidRPr="00B2267C">
        <w:rPr>
          <w:rFonts w:hint="eastAsia"/>
          <w:color w:val="000000"/>
          <w:sz w:val="24"/>
        </w:rPr>
        <w:t>参数技术规范符合当今市场需求。</w:t>
      </w:r>
    </w:p>
    <w:p w:rsidR="00B2267C" w:rsidRPr="00B2267C" w:rsidRDefault="00B2267C" w:rsidP="00B2267C">
      <w:pPr>
        <w:spacing w:before="50" w:line="360" w:lineRule="auto"/>
        <w:ind w:firstLineChars="200" w:firstLine="480"/>
        <w:rPr>
          <w:color w:val="000000"/>
          <w:sz w:val="24"/>
        </w:rPr>
      </w:pPr>
      <w:r>
        <w:rPr>
          <w:rFonts w:hint="eastAsia"/>
          <w:color w:val="000000"/>
          <w:sz w:val="24"/>
        </w:rPr>
        <w:t>目前</w:t>
      </w:r>
      <w:r w:rsidRPr="00B2267C">
        <w:rPr>
          <w:color w:val="000000"/>
          <w:sz w:val="24"/>
        </w:rPr>
        <w:t>国内</w:t>
      </w:r>
      <w:r>
        <w:rPr>
          <w:color w:val="000000"/>
          <w:sz w:val="24"/>
        </w:rPr>
        <w:t>主</w:t>
      </w:r>
      <w:r w:rsidRPr="00B2267C">
        <w:rPr>
          <w:color w:val="000000"/>
          <w:sz w:val="24"/>
        </w:rPr>
        <w:t>要有</w:t>
      </w:r>
      <w:r w:rsidRPr="00B2267C">
        <w:rPr>
          <w:rFonts w:hint="eastAsia"/>
          <w:color w:val="000000"/>
          <w:sz w:val="24"/>
        </w:rPr>
        <w:t>GB/T 43249-2023</w:t>
      </w:r>
      <w:r w:rsidRPr="00B2267C">
        <w:rPr>
          <w:rFonts w:hint="eastAsia"/>
          <w:color w:val="000000"/>
          <w:sz w:val="24"/>
        </w:rPr>
        <w:t>《汽车用被动红外探测系统》、</w:t>
      </w:r>
      <w:r w:rsidRPr="00B2267C">
        <w:rPr>
          <w:rFonts w:hint="eastAsia"/>
          <w:color w:val="000000"/>
          <w:sz w:val="24"/>
        </w:rPr>
        <w:t>GB/T 12604.9-2021</w:t>
      </w:r>
      <w:r w:rsidRPr="00B2267C">
        <w:rPr>
          <w:rFonts w:hint="eastAsia"/>
          <w:color w:val="000000"/>
          <w:sz w:val="24"/>
        </w:rPr>
        <w:t>《无损检测</w:t>
      </w:r>
      <w:r w:rsidRPr="00B2267C">
        <w:rPr>
          <w:rFonts w:hint="eastAsia"/>
          <w:color w:val="000000"/>
          <w:sz w:val="24"/>
        </w:rPr>
        <w:t xml:space="preserve"> </w:t>
      </w:r>
      <w:r w:rsidRPr="00B2267C">
        <w:rPr>
          <w:rFonts w:hint="eastAsia"/>
          <w:color w:val="000000"/>
          <w:sz w:val="24"/>
        </w:rPr>
        <w:t>术语</w:t>
      </w:r>
      <w:r w:rsidRPr="00B2267C">
        <w:rPr>
          <w:rFonts w:hint="eastAsia"/>
          <w:color w:val="000000"/>
          <w:sz w:val="24"/>
        </w:rPr>
        <w:t xml:space="preserve"> </w:t>
      </w:r>
      <w:r w:rsidRPr="00B2267C">
        <w:rPr>
          <w:rFonts w:hint="eastAsia"/>
          <w:color w:val="000000"/>
          <w:sz w:val="24"/>
        </w:rPr>
        <w:t>红外热成像》及</w:t>
      </w:r>
      <w:r w:rsidRPr="00B2267C">
        <w:rPr>
          <w:rFonts w:hint="eastAsia"/>
          <w:color w:val="000000"/>
          <w:sz w:val="24"/>
        </w:rPr>
        <w:t>GB/T 19870-2018</w:t>
      </w:r>
      <w:r>
        <w:rPr>
          <w:rFonts w:hint="eastAsia"/>
          <w:color w:val="000000"/>
          <w:sz w:val="24"/>
        </w:rPr>
        <w:t>《工业检测型红外热像仪》中涉及</w:t>
      </w:r>
      <w:r w:rsidRPr="00B2267C">
        <w:rPr>
          <w:rFonts w:hint="eastAsia"/>
          <w:color w:val="000000"/>
          <w:sz w:val="24"/>
        </w:rPr>
        <w:t>最小可分辨温差（</w:t>
      </w:r>
      <w:r w:rsidRPr="00B2267C">
        <w:rPr>
          <w:rFonts w:hint="eastAsia"/>
          <w:color w:val="000000"/>
          <w:sz w:val="24"/>
        </w:rPr>
        <w:t>MRTD</w:t>
      </w:r>
      <w:r w:rsidRPr="00B2267C">
        <w:rPr>
          <w:rFonts w:hint="eastAsia"/>
          <w:color w:val="000000"/>
          <w:sz w:val="24"/>
        </w:rPr>
        <w:t>）</w:t>
      </w:r>
      <w:r>
        <w:rPr>
          <w:rFonts w:hint="eastAsia"/>
          <w:color w:val="000000"/>
          <w:sz w:val="24"/>
        </w:rPr>
        <w:t>，</w:t>
      </w:r>
      <w:r w:rsidRPr="00B2267C">
        <w:rPr>
          <w:rFonts w:hint="eastAsia"/>
          <w:color w:val="000000"/>
          <w:sz w:val="24"/>
        </w:rPr>
        <w:t>为了综合评价红外成像系统温度分辨力与空间分辨力的特征参量，包括观察者的主观影响。</w:t>
      </w:r>
    </w:p>
    <w:p w:rsidR="00B2267C" w:rsidRPr="00B2267C" w:rsidRDefault="00B2267C" w:rsidP="00B2267C">
      <w:pPr>
        <w:spacing w:before="50" w:line="360" w:lineRule="auto"/>
        <w:ind w:firstLineChars="200" w:firstLine="480"/>
        <w:rPr>
          <w:color w:val="000000"/>
          <w:sz w:val="24"/>
        </w:rPr>
      </w:pPr>
      <w:r>
        <w:rPr>
          <w:color w:val="000000"/>
          <w:sz w:val="24"/>
        </w:rPr>
        <w:t>在</w:t>
      </w:r>
      <w:r w:rsidRPr="00B2267C">
        <w:rPr>
          <w:color w:val="000000"/>
          <w:sz w:val="24"/>
        </w:rPr>
        <w:t>国际上主要有</w:t>
      </w:r>
      <w:r w:rsidRPr="00B2267C">
        <w:rPr>
          <w:color w:val="000000"/>
          <w:sz w:val="24"/>
        </w:rPr>
        <w:t>ISO</w:t>
      </w:r>
      <w:r w:rsidRPr="00B2267C">
        <w:rPr>
          <w:rFonts w:hint="eastAsia"/>
          <w:color w:val="000000"/>
          <w:sz w:val="24"/>
        </w:rPr>
        <w:t xml:space="preserve"> </w:t>
      </w:r>
      <w:r w:rsidRPr="00B2267C">
        <w:rPr>
          <w:color w:val="000000"/>
          <w:sz w:val="24"/>
        </w:rPr>
        <w:t>18251-2:2023</w:t>
      </w:r>
      <w:r w:rsidRPr="00B2267C">
        <w:rPr>
          <w:color w:val="000000"/>
          <w:sz w:val="24"/>
        </w:rPr>
        <w:t>《无损检测红外热成像第</w:t>
      </w:r>
      <w:r w:rsidRPr="00B2267C">
        <w:rPr>
          <w:color w:val="000000"/>
          <w:sz w:val="24"/>
        </w:rPr>
        <w:t>2</w:t>
      </w:r>
      <w:r w:rsidRPr="00B2267C">
        <w:rPr>
          <w:color w:val="000000"/>
          <w:sz w:val="24"/>
        </w:rPr>
        <w:t>部分</w:t>
      </w:r>
      <w:r w:rsidRPr="00B2267C">
        <w:rPr>
          <w:color w:val="000000"/>
          <w:sz w:val="24"/>
        </w:rPr>
        <w:t>:</w:t>
      </w:r>
      <w:r w:rsidRPr="00B2267C">
        <w:rPr>
          <w:color w:val="000000"/>
          <w:sz w:val="24"/>
        </w:rPr>
        <w:t>系统和设备的综合性能测试方法》</w:t>
      </w:r>
      <w:r w:rsidRPr="00B2267C">
        <w:rPr>
          <w:rFonts w:hint="eastAsia"/>
          <w:color w:val="000000"/>
          <w:sz w:val="24"/>
        </w:rPr>
        <w:t>；</w:t>
      </w:r>
      <w:r w:rsidRPr="00B2267C">
        <w:rPr>
          <w:color w:val="000000"/>
          <w:sz w:val="24"/>
        </w:rPr>
        <w:t>ISO 18251-1:2017</w:t>
      </w:r>
      <w:r w:rsidRPr="00B2267C">
        <w:rPr>
          <w:color w:val="000000"/>
          <w:sz w:val="24"/>
        </w:rPr>
        <w:t>《无损检测</w:t>
      </w:r>
      <w:r w:rsidRPr="00B2267C">
        <w:rPr>
          <w:color w:val="000000"/>
          <w:sz w:val="24"/>
        </w:rPr>
        <w:t xml:space="preserve"> </w:t>
      </w:r>
      <w:r w:rsidRPr="00B2267C">
        <w:rPr>
          <w:color w:val="000000"/>
          <w:sz w:val="24"/>
        </w:rPr>
        <w:t>红外热成像</w:t>
      </w:r>
      <w:r w:rsidRPr="00B2267C">
        <w:rPr>
          <w:color w:val="000000"/>
          <w:sz w:val="24"/>
        </w:rPr>
        <w:t xml:space="preserve"> </w:t>
      </w:r>
      <w:r w:rsidRPr="00B2267C">
        <w:rPr>
          <w:color w:val="000000"/>
          <w:sz w:val="24"/>
        </w:rPr>
        <w:t>第</w:t>
      </w:r>
      <w:r w:rsidRPr="00B2267C">
        <w:rPr>
          <w:color w:val="000000"/>
          <w:sz w:val="24"/>
        </w:rPr>
        <w:t>1</w:t>
      </w:r>
      <w:r w:rsidRPr="00B2267C">
        <w:rPr>
          <w:color w:val="000000"/>
          <w:sz w:val="24"/>
        </w:rPr>
        <w:t>部分：系统和设备的特性》</w:t>
      </w:r>
      <w:r w:rsidR="00163161">
        <w:rPr>
          <w:rFonts w:hint="eastAsia"/>
          <w:color w:val="000000"/>
          <w:sz w:val="24"/>
        </w:rPr>
        <w:t>；</w:t>
      </w:r>
      <w:r w:rsidRPr="00B2267C">
        <w:rPr>
          <w:color w:val="000000"/>
          <w:sz w:val="24"/>
        </w:rPr>
        <w:t>美国的材料与试验协会</w:t>
      </w:r>
      <w:r w:rsidRPr="00B2267C">
        <w:rPr>
          <w:color w:val="000000"/>
          <w:sz w:val="24"/>
        </w:rPr>
        <w:t>ASTM</w:t>
      </w:r>
      <w:r w:rsidRPr="00B2267C">
        <w:rPr>
          <w:color w:val="000000"/>
          <w:sz w:val="24"/>
        </w:rPr>
        <w:t>颁布</w:t>
      </w:r>
      <w:r w:rsidR="00163161">
        <w:rPr>
          <w:color w:val="000000"/>
          <w:sz w:val="24"/>
        </w:rPr>
        <w:t>的</w:t>
      </w:r>
      <w:r w:rsidRPr="00B2267C">
        <w:rPr>
          <w:color w:val="000000"/>
          <w:sz w:val="24"/>
        </w:rPr>
        <w:t>红外热成像标准</w:t>
      </w:r>
      <w:r w:rsidR="00163161" w:rsidRPr="00B2267C">
        <w:rPr>
          <w:color w:val="000000"/>
          <w:sz w:val="24"/>
        </w:rPr>
        <w:t xml:space="preserve"> </w:t>
      </w:r>
      <w:r w:rsidRPr="00B2267C">
        <w:rPr>
          <w:color w:val="000000"/>
          <w:sz w:val="24"/>
        </w:rPr>
        <w:t>ASTM E1213-14(2022)</w:t>
      </w:r>
      <w:r w:rsidRPr="00B2267C">
        <w:rPr>
          <w:rFonts w:hint="eastAsia"/>
          <w:color w:val="000000"/>
          <w:sz w:val="24"/>
        </w:rPr>
        <w:t>《热成像系统最小可分辨温差的标准实施规程》</w:t>
      </w:r>
      <w:r w:rsidR="00163161">
        <w:rPr>
          <w:rFonts w:hint="eastAsia"/>
          <w:color w:val="000000"/>
          <w:sz w:val="24"/>
        </w:rPr>
        <w:t>。</w:t>
      </w:r>
    </w:p>
    <w:p w:rsidR="00767B63" w:rsidRPr="00B2267C" w:rsidRDefault="00B2267C" w:rsidP="00642A36">
      <w:pPr>
        <w:spacing w:before="50" w:line="360" w:lineRule="auto"/>
        <w:ind w:firstLineChars="200" w:firstLine="480"/>
        <w:rPr>
          <w:color w:val="000000"/>
          <w:sz w:val="24"/>
        </w:rPr>
      </w:pPr>
      <w:r w:rsidRPr="00B2267C">
        <w:rPr>
          <w:rFonts w:hint="eastAsia"/>
          <w:color w:val="000000"/>
          <w:sz w:val="24"/>
        </w:rPr>
        <w:t>针对红外成像系统在军民两个领域的广泛应用，其产品质量和全面性能测试评价，尤其是很多应用于质量控制、安全</w:t>
      </w:r>
      <w:r w:rsidR="00163161">
        <w:rPr>
          <w:rFonts w:hint="eastAsia"/>
          <w:color w:val="000000"/>
          <w:sz w:val="24"/>
        </w:rPr>
        <w:t>检测等场合，直接关系着产品质量和人民群众的生命财产安全，因此制定</w:t>
      </w:r>
      <w:r w:rsidRPr="00B2267C">
        <w:rPr>
          <w:rFonts w:hint="eastAsia"/>
          <w:color w:val="000000"/>
          <w:sz w:val="24"/>
        </w:rPr>
        <w:t>红外成像系统最小可分辨温</w:t>
      </w:r>
      <w:r w:rsidR="00163161">
        <w:rPr>
          <w:rFonts w:hint="eastAsia"/>
          <w:color w:val="000000"/>
          <w:sz w:val="24"/>
        </w:rPr>
        <w:t>差</w:t>
      </w:r>
      <w:r w:rsidRPr="00B2267C">
        <w:rPr>
          <w:rFonts w:hint="eastAsia"/>
          <w:color w:val="000000"/>
          <w:sz w:val="24"/>
        </w:rPr>
        <w:t>技术规范对于红外系统的测量至关重要。</w:t>
      </w:r>
    </w:p>
    <w:p w:rsidR="00767B63" w:rsidRDefault="00FD6C3C" w:rsidP="00970839">
      <w:pPr>
        <w:pStyle w:val="a5"/>
        <w:numPr>
          <w:ilvl w:val="0"/>
          <w:numId w:val="3"/>
        </w:numPr>
        <w:spacing w:beforeLines="50" w:line="400" w:lineRule="exact"/>
        <w:ind w:firstLineChars="0"/>
        <w:jc w:val="left"/>
        <w:rPr>
          <w:b/>
          <w:sz w:val="28"/>
          <w:szCs w:val="28"/>
        </w:rPr>
      </w:pPr>
      <w:r>
        <w:rPr>
          <w:b/>
          <w:sz w:val="28"/>
          <w:szCs w:val="28"/>
        </w:rPr>
        <w:t>制定</w:t>
      </w:r>
      <w:r w:rsidR="00734A20">
        <w:rPr>
          <w:b/>
          <w:sz w:val="28"/>
          <w:szCs w:val="28"/>
        </w:rPr>
        <w:t>过程</w:t>
      </w:r>
    </w:p>
    <w:p w:rsidR="00343575" w:rsidRDefault="00343575" w:rsidP="00642A36">
      <w:pPr>
        <w:spacing w:before="50" w:line="360" w:lineRule="auto"/>
        <w:ind w:firstLineChars="200" w:firstLine="480"/>
        <w:rPr>
          <w:color w:val="000000"/>
          <w:sz w:val="24"/>
        </w:rPr>
      </w:pPr>
      <w:r>
        <w:rPr>
          <w:rFonts w:hint="eastAsia"/>
          <w:sz w:val="24"/>
        </w:rPr>
        <w:t>2024</w:t>
      </w:r>
      <w:r>
        <w:rPr>
          <w:rFonts w:hint="eastAsia"/>
          <w:sz w:val="24"/>
        </w:rPr>
        <w:t>年</w:t>
      </w:r>
      <w:r>
        <w:rPr>
          <w:rFonts w:hint="eastAsia"/>
          <w:sz w:val="24"/>
        </w:rPr>
        <w:t>8</w:t>
      </w:r>
      <w:r>
        <w:rPr>
          <w:rFonts w:hint="eastAsia"/>
          <w:sz w:val="24"/>
        </w:rPr>
        <w:t>月</w:t>
      </w:r>
      <w:r>
        <w:rPr>
          <w:sz w:val="24"/>
        </w:rPr>
        <w:t>~</w:t>
      </w:r>
      <w:r>
        <w:rPr>
          <w:rFonts w:hint="eastAsia"/>
          <w:sz w:val="24"/>
        </w:rPr>
        <w:t>1</w:t>
      </w:r>
      <w:r w:rsidR="00970839">
        <w:rPr>
          <w:rFonts w:hint="eastAsia"/>
          <w:sz w:val="24"/>
        </w:rPr>
        <w:t>2</w:t>
      </w:r>
      <w:r>
        <w:rPr>
          <w:rFonts w:hint="eastAsia"/>
          <w:sz w:val="24"/>
        </w:rPr>
        <w:t>月</w:t>
      </w:r>
      <w:r>
        <w:rPr>
          <w:sz w:val="24"/>
        </w:rPr>
        <w:t>起草组</w:t>
      </w:r>
      <w:r w:rsidR="007E6533">
        <w:rPr>
          <w:rFonts w:hint="eastAsia"/>
          <w:color w:val="000000"/>
          <w:sz w:val="24"/>
        </w:rPr>
        <w:t>根据</w:t>
      </w:r>
      <w:r w:rsidR="00691140">
        <w:rPr>
          <w:rFonts w:hint="eastAsia"/>
          <w:color w:val="000000"/>
          <w:sz w:val="24"/>
        </w:rPr>
        <w:t>技术规范</w:t>
      </w:r>
      <w:r w:rsidR="007E6533">
        <w:rPr>
          <w:rFonts w:hint="eastAsia"/>
          <w:color w:val="000000"/>
          <w:sz w:val="24"/>
        </w:rPr>
        <w:t>制定</w:t>
      </w:r>
      <w:r w:rsidR="00691140">
        <w:rPr>
          <w:rFonts w:hint="eastAsia"/>
          <w:color w:val="000000"/>
          <w:sz w:val="24"/>
        </w:rPr>
        <w:t>的</w:t>
      </w:r>
      <w:r w:rsidR="007E6533">
        <w:rPr>
          <w:rFonts w:hint="eastAsia"/>
          <w:color w:val="000000"/>
          <w:sz w:val="24"/>
        </w:rPr>
        <w:t>任务，</w:t>
      </w:r>
      <w:r w:rsidR="00691140">
        <w:rPr>
          <w:rFonts w:hint="eastAsia"/>
          <w:color w:val="000000"/>
          <w:sz w:val="24"/>
        </w:rPr>
        <w:t>通过调研、</w:t>
      </w:r>
      <w:r w:rsidR="007E6533">
        <w:rPr>
          <w:rFonts w:hint="eastAsia"/>
          <w:color w:val="000000"/>
          <w:sz w:val="24"/>
        </w:rPr>
        <w:t>征求意见的</w:t>
      </w:r>
      <w:r w:rsidR="00691140">
        <w:rPr>
          <w:rFonts w:hint="eastAsia"/>
          <w:color w:val="000000"/>
          <w:sz w:val="24"/>
        </w:rPr>
        <w:t>形式</w:t>
      </w:r>
      <w:r w:rsidR="007E6533">
        <w:rPr>
          <w:rFonts w:hint="eastAsia"/>
          <w:color w:val="000000"/>
          <w:sz w:val="24"/>
        </w:rPr>
        <w:t>，</w:t>
      </w:r>
      <w:r w:rsidR="00691140">
        <w:rPr>
          <w:rFonts w:hint="eastAsia"/>
          <w:color w:val="000000"/>
          <w:sz w:val="24"/>
        </w:rPr>
        <w:t>对红外成像系统的</w:t>
      </w:r>
      <w:r w:rsidR="00691140">
        <w:rPr>
          <w:rFonts w:hint="eastAsia"/>
          <w:color w:val="000000"/>
          <w:sz w:val="24"/>
        </w:rPr>
        <w:t>MRTD</w:t>
      </w:r>
      <w:r w:rsidR="00691140">
        <w:rPr>
          <w:rFonts w:hint="eastAsia"/>
          <w:color w:val="000000"/>
          <w:sz w:val="24"/>
        </w:rPr>
        <w:t>进行了相关的试验校准工作，得到实验数据并进行处理，完成了该校准规范初稿，实验数据报告、测量结果的不确定度评定等技术文件。</w:t>
      </w:r>
      <w:r>
        <w:rPr>
          <w:rFonts w:hint="eastAsia"/>
          <w:sz w:val="24"/>
        </w:rPr>
        <w:t>1</w:t>
      </w:r>
      <w:r w:rsidR="00970839">
        <w:rPr>
          <w:rFonts w:hint="eastAsia"/>
          <w:sz w:val="24"/>
        </w:rPr>
        <w:t>2</w:t>
      </w:r>
      <w:r>
        <w:rPr>
          <w:rFonts w:hint="eastAsia"/>
          <w:sz w:val="24"/>
        </w:rPr>
        <w:t>月</w:t>
      </w:r>
      <w:r>
        <w:rPr>
          <w:sz w:val="24"/>
        </w:rPr>
        <w:t>起草组</w:t>
      </w:r>
      <w:r w:rsidRPr="00C33235">
        <w:rPr>
          <w:rFonts w:hint="eastAsia"/>
          <w:sz w:val="24"/>
        </w:rPr>
        <w:t>报送</w:t>
      </w:r>
      <w:r>
        <w:rPr>
          <w:sz w:val="24"/>
        </w:rPr>
        <w:t>该</w:t>
      </w:r>
      <w:r w:rsidRPr="00647D53">
        <w:rPr>
          <w:sz w:val="24"/>
        </w:rPr>
        <w:t>校准规范</w:t>
      </w:r>
      <w:r>
        <w:rPr>
          <w:rFonts w:hint="eastAsia"/>
          <w:sz w:val="24"/>
        </w:rPr>
        <w:t>征求</w:t>
      </w:r>
      <w:r>
        <w:rPr>
          <w:sz w:val="24"/>
        </w:rPr>
        <w:t>意见稿至全国</w:t>
      </w:r>
      <w:r w:rsidRPr="00C33235">
        <w:rPr>
          <w:rFonts w:hint="eastAsia"/>
          <w:sz w:val="24"/>
        </w:rPr>
        <w:t>光学计量技术委员会</w:t>
      </w:r>
      <w:r>
        <w:rPr>
          <w:rFonts w:hint="eastAsia"/>
          <w:sz w:val="24"/>
        </w:rPr>
        <w:t>，</w:t>
      </w:r>
      <w:r w:rsidRPr="00C33235">
        <w:rPr>
          <w:rFonts w:hint="eastAsia"/>
          <w:sz w:val="24"/>
        </w:rPr>
        <w:t>发给各委员和相关单位征求意见。</w:t>
      </w:r>
    </w:p>
    <w:p w:rsidR="00734A20" w:rsidRDefault="00182912" w:rsidP="00970839">
      <w:pPr>
        <w:pStyle w:val="a5"/>
        <w:numPr>
          <w:ilvl w:val="0"/>
          <w:numId w:val="3"/>
        </w:numPr>
        <w:spacing w:beforeLines="50" w:line="400" w:lineRule="exact"/>
        <w:ind w:firstLineChars="0"/>
        <w:jc w:val="left"/>
        <w:rPr>
          <w:b/>
          <w:sz w:val="28"/>
          <w:szCs w:val="28"/>
        </w:rPr>
      </w:pPr>
      <w:r>
        <w:rPr>
          <w:b/>
          <w:sz w:val="28"/>
          <w:szCs w:val="28"/>
        </w:rPr>
        <w:t>规范</w:t>
      </w:r>
      <w:r w:rsidR="003840B5">
        <w:rPr>
          <w:b/>
          <w:sz w:val="28"/>
          <w:szCs w:val="28"/>
        </w:rPr>
        <w:t>的主要内容</w:t>
      </w:r>
    </w:p>
    <w:p w:rsidR="003840B5" w:rsidRDefault="003840B5" w:rsidP="003840B5">
      <w:pPr>
        <w:spacing w:before="50" w:line="360" w:lineRule="auto"/>
        <w:ind w:firstLineChars="200" w:firstLine="480"/>
        <w:rPr>
          <w:sz w:val="24"/>
        </w:rPr>
      </w:pPr>
      <w:r w:rsidRPr="003840B5">
        <w:rPr>
          <w:rFonts w:hint="eastAsia"/>
          <w:sz w:val="24"/>
        </w:rPr>
        <w:t>红外成像系统最小可分辨温差</w:t>
      </w:r>
      <w:r w:rsidRPr="003840B5">
        <w:rPr>
          <w:rFonts w:hint="eastAsia"/>
          <w:sz w:val="24"/>
        </w:rPr>
        <w:t>MRTD</w:t>
      </w:r>
      <w:r w:rsidRPr="003840B5">
        <w:rPr>
          <w:rFonts w:hint="eastAsia"/>
          <w:sz w:val="24"/>
        </w:rPr>
        <w:t>校准规范的主要内容包括：术语和定义、工作原理概述、技术要求、校准项目、校准条件、校准方法、校准结果的处理、测量不确定度分析示例和校准周期等。</w:t>
      </w:r>
    </w:p>
    <w:p w:rsidR="004619D8" w:rsidRPr="004619D8" w:rsidRDefault="004619D8" w:rsidP="004619D8">
      <w:pPr>
        <w:spacing w:before="50" w:line="360" w:lineRule="auto"/>
        <w:ind w:firstLineChars="200" w:firstLine="480"/>
        <w:rPr>
          <w:sz w:val="24"/>
        </w:rPr>
      </w:pPr>
      <w:r w:rsidRPr="004619D8">
        <w:rPr>
          <w:rFonts w:hint="eastAsia"/>
          <w:sz w:val="24"/>
        </w:rPr>
        <w:t>主要校准内容：</w:t>
      </w:r>
    </w:p>
    <w:p w:rsidR="004619D8" w:rsidRPr="003840B5" w:rsidRDefault="00970839" w:rsidP="004619D8">
      <w:pPr>
        <w:spacing w:before="50" w:line="360" w:lineRule="auto"/>
        <w:ind w:firstLineChars="200" w:firstLine="480"/>
        <w:rPr>
          <w:sz w:val="24"/>
        </w:rPr>
      </w:pPr>
      <w:r>
        <w:rPr>
          <w:rFonts w:hint="eastAsia"/>
          <w:sz w:val="24"/>
        </w:rPr>
        <w:lastRenderedPageBreak/>
        <w:t>1</w:t>
      </w:r>
      <w:r w:rsidR="004619D8" w:rsidRPr="004619D8">
        <w:rPr>
          <w:rFonts w:hint="eastAsia"/>
          <w:sz w:val="24"/>
        </w:rPr>
        <w:t>.</w:t>
      </w:r>
      <w:r w:rsidR="004619D8" w:rsidRPr="004619D8">
        <w:rPr>
          <w:rFonts w:hint="eastAsia"/>
          <w:sz w:val="24"/>
        </w:rPr>
        <w:t>最小可分辨温差</w:t>
      </w:r>
      <w:r w:rsidR="004619D8" w:rsidRPr="004619D8">
        <w:rPr>
          <w:rFonts w:hint="eastAsia"/>
          <w:sz w:val="24"/>
        </w:rPr>
        <w:t>(MRTD)</w:t>
      </w:r>
      <w:r w:rsidR="004619D8" w:rsidRPr="004619D8">
        <w:rPr>
          <w:rFonts w:hint="eastAsia"/>
          <w:sz w:val="24"/>
        </w:rPr>
        <w:t>。</w:t>
      </w:r>
    </w:p>
    <w:p w:rsidR="003840B5" w:rsidRPr="004619D8" w:rsidRDefault="004619D8" w:rsidP="00970839">
      <w:pPr>
        <w:pStyle w:val="a5"/>
        <w:numPr>
          <w:ilvl w:val="0"/>
          <w:numId w:val="3"/>
        </w:numPr>
        <w:spacing w:beforeLines="50" w:line="400" w:lineRule="exact"/>
        <w:ind w:firstLineChars="0"/>
        <w:jc w:val="left"/>
        <w:rPr>
          <w:b/>
          <w:sz w:val="28"/>
          <w:szCs w:val="28"/>
        </w:rPr>
      </w:pPr>
      <w:r>
        <w:rPr>
          <w:rFonts w:eastAsia="黑体" w:hint="eastAsia"/>
          <w:sz w:val="28"/>
          <w:szCs w:val="20"/>
        </w:rPr>
        <w:t>规范的关键技术内容</w:t>
      </w:r>
    </w:p>
    <w:p w:rsidR="004619D8" w:rsidRDefault="004619D8" w:rsidP="004619D8">
      <w:pPr>
        <w:spacing w:before="50" w:line="360" w:lineRule="auto"/>
        <w:ind w:firstLineChars="200" w:firstLine="480"/>
        <w:rPr>
          <w:sz w:val="24"/>
        </w:rPr>
      </w:pPr>
      <w:r w:rsidRPr="004619D8">
        <w:rPr>
          <w:rFonts w:hint="eastAsia"/>
          <w:sz w:val="24"/>
        </w:rPr>
        <w:t>红外成像系统校准规范是指导全国红外成像系统研究应用单位和检测机构进行最小可分辨温差</w:t>
      </w:r>
      <w:r w:rsidRPr="004619D8">
        <w:rPr>
          <w:rFonts w:hint="eastAsia"/>
          <w:sz w:val="24"/>
        </w:rPr>
        <w:t>(MRTD)</w:t>
      </w:r>
      <w:r w:rsidRPr="004619D8">
        <w:rPr>
          <w:rFonts w:hint="eastAsia"/>
          <w:sz w:val="24"/>
        </w:rPr>
        <w:t>计量特性的主要技术依据。能够规范红外成像系统设备厂商制造出性能可靠的仪器，指导计量部门进行正确量传，指导不同领域的用户正确使用仪器，以得到科学可靠的数据。其技术关键在于</w:t>
      </w:r>
      <w:r w:rsidRPr="004619D8">
        <w:rPr>
          <w:rFonts w:hint="eastAsia"/>
          <w:sz w:val="24"/>
        </w:rPr>
        <w:t>MRTD</w:t>
      </w:r>
      <w:r w:rsidRPr="004619D8">
        <w:rPr>
          <w:rFonts w:hint="eastAsia"/>
          <w:sz w:val="24"/>
        </w:rPr>
        <w:t>测量条件的一致性，量传用标准设备量值的稳定可靠等。</w:t>
      </w:r>
    </w:p>
    <w:p w:rsidR="00505B00" w:rsidRDefault="00505B00" w:rsidP="004619D8">
      <w:pPr>
        <w:spacing w:before="50" w:line="360" w:lineRule="auto"/>
        <w:ind w:firstLineChars="200" w:firstLine="480"/>
        <w:rPr>
          <w:sz w:val="24"/>
        </w:rPr>
      </w:pPr>
    </w:p>
    <w:p w:rsidR="00505B00" w:rsidRDefault="00505B00" w:rsidP="004619D8">
      <w:pPr>
        <w:spacing w:before="50" w:line="360" w:lineRule="auto"/>
        <w:ind w:firstLineChars="200" w:firstLine="480"/>
        <w:rPr>
          <w:sz w:val="24"/>
        </w:rPr>
      </w:pPr>
      <w:r>
        <w:rPr>
          <w:rFonts w:hint="eastAsia"/>
          <w:sz w:val="24"/>
        </w:rPr>
        <w:t xml:space="preserve">                                                       </w:t>
      </w:r>
      <w:r>
        <w:rPr>
          <w:rFonts w:hint="eastAsia"/>
          <w:sz w:val="24"/>
        </w:rPr>
        <w:t>起草小组</w:t>
      </w:r>
    </w:p>
    <w:p w:rsidR="00505B00" w:rsidRPr="004619D8" w:rsidRDefault="00505B00" w:rsidP="004619D8">
      <w:pPr>
        <w:spacing w:before="50" w:line="360" w:lineRule="auto"/>
        <w:ind w:firstLineChars="200" w:firstLine="480"/>
        <w:rPr>
          <w:sz w:val="24"/>
        </w:rPr>
      </w:pPr>
      <w:r>
        <w:rPr>
          <w:rFonts w:hint="eastAsia"/>
          <w:sz w:val="24"/>
        </w:rPr>
        <w:t xml:space="preserve">                                                     </w:t>
      </w:r>
    </w:p>
    <w:sectPr w:rsidR="00505B00" w:rsidRPr="004619D8" w:rsidSect="003B72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2DF3" w:rsidRDefault="00032DF3" w:rsidP="004D1302">
      <w:r>
        <w:separator/>
      </w:r>
    </w:p>
  </w:endnote>
  <w:endnote w:type="continuationSeparator" w:id="1">
    <w:p w:rsidR="00032DF3" w:rsidRDefault="00032DF3" w:rsidP="004D13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仿宋_GBK">
    <w:altName w:val="Arial Unicode MS"/>
    <w:charset w:val="86"/>
    <w:family w:val="script"/>
    <w:pitch w:val="default"/>
    <w:sig w:usb0="00000000" w:usb1="38CF7CFA"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2DF3" w:rsidRDefault="00032DF3" w:rsidP="004D1302">
      <w:r>
        <w:separator/>
      </w:r>
    </w:p>
  </w:footnote>
  <w:footnote w:type="continuationSeparator" w:id="1">
    <w:p w:rsidR="00032DF3" w:rsidRDefault="00032DF3" w:rsidP="004D13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FC7DE0D"/>
    <w:multiLevelType w:val="multilevel"/>
    <w:tmpl w:val="DFC7DE0D"/>
    <w:lvl w:ilvl="0">
      <w:start w:val="1"/>
      <w:numFmt w:val="chineseCounting"/>
      <w:suff w:val="nothing"/>
      <w:lvlText w:val="%1、"/>
      <w:lvlJc w:val="left"/>
      <w:pPr>
        <w:ind w:left="0" w:firstLine="0"/>
      </w:pPr>
      <w:rPr>
        <w:rFonts w:hint="eastAsia"/>
      </w:rPr>
    </w:lvl>
    <w:lvl w:ilvl="1">
      <w:start w:val="1"/>
      <w:numFmt w:val="chineseCounting"/>
      <w:suff w:val="nothing"/>
      <w:lvlText w:val="（%2）"/>
      <w:lvlJc w:val="left"/>
      <w:pPr>
        <w:ind w:left="0" w:firstLine="0"/>
      </w:pPr>
      <w:rPr>
        <w:rFonts w:hint="eastAsia"/>
      </w:rPr>
    </w:lvl>
    <w:lvl w:ilvl="2">
      <w:start w:val="1"/>
      <w:numFmt w:val="decimal"/>
      <w:suff w:val="nothing"/>
      <w:lvlText w:val="%3．"/>
      <w:lvlJc w:val="left"/>
      <w:pPr>
        <w:ind w:left="0" w:firstLine="0"/>
      </w:pPr>
      <w:rPr>
        <w:rFonts w:hint="eastAsia"/>
      </w:rPr>
    </w:lvl>
    <w:lvl w:ilvl="3">
      <w:start w:val="1"/>
      <w:numFmt w:val="decimal"/>
      <w:suff w:val="nothing"/>
      <w:lvlText w:val="（%4）"/>
      <w:lvlJc w:val="left"/>
      <w:pPr>
        <w:ind w:left="0" w:firstLine="0"/>
      </w:pPr>
      <w:rPr>
        <w:rFonts w:hint="eastAsia"/>
      </w:rPr>
    </w:lvl>
    <w:lvl w:ilvl="4">
      <w:start w:val="1"/>
      <w:numFmt w:val="decimalEnclosedCircleChinese"/>
      <w:suff w:val="nothing"/>
      <w:lvlText w:val="%5"/>
      <w:lvlJc w:val="left"/>
      <w:pPr>
        <w:ind w:left="0" w:firstLine="0"/>
      </w:pPr>
      <w:rPr>
        <w:rFonts w:hint="eastAsia"/>
      </w:rPr>
    </w:lvl>
    <w:lvl w:ilvl="5">
      <w:start w:val="1"/>
      <w:numFmt w:val="upperLetter"/>
      <w:suff w:val="nothing"/>
      <w:lvlText w:val="%6."/>
      <w:lvlJc w:val="left"/>
      <w:pPr>
        <w:ind w:left="0" w:firstLine="0"/>
      </w:pPr>
      <w:rPr>
        <w:rFonts w:hint="eastAsia"/>
      </w:rPr>
    </w:lvl>
    <w:lvl w:ilvl="6">
      <w:start w:val="1"/>
      <w:numFmt w:val="lowerLetter"/>
      <w:suff w:val="nothing"/>
      <w:lvlText w:val="%7．"/>
      <w:lvlJc w:val="left"/>
      <w:pPr>
        <w:ind w:left="0" w:firstLine="0"/>
      </w:pPr>
      <w:rPr>
        <w:rFonts w:hint="eastAsia"/>
      </w:rPr>
    </w:lvl>
    <w:lvl w:ilvl="7">
      <w:start w:val="1"/>
      <w:numFmt w:val="upperLetter"/>
      <w:suff w:val="nothing"/>
      <w:lvlText w:val="（%8）"/>
      <w:lvlJc w:val="left"/>
      <w:pPr>
        <w:ind w:left="0" w:firstLine="0"/>
      </w:pPr>
      <w:rPr>
        <w:rFonts w:hint="eastAsia"/>
      </w:rPr>
    </w:lvl>
    <w:lvl w:ilvl="8">
      <w:start w:val="1"/>
      <w:numFmt w:val="lowerLetter"/>
      <w:suff w:val="nothing"/>
      <w:lvlText w:val="（%9）"/>
      <w:lvlJc w:val="left"/>
      <w:pPr>
        <w:ind w:left="0" w:firstLine="0"/>
      </w:pPr>
      <w:rPr>
        <w:rFonts w:hint="eastAsia"/>
      </w:rPr>
    </w:lvl>
  </w:abstractNum>
  <w:abstractNum w:abstractNumId="1">
    <w:nsid w:val="02C145A3"/>
    <w:multiLevelType w:val="hybridMultilevel"/>
    <w:tmpl w:val="82C43284"/>
    <w:lvl w:ilvl="0" w:tplc="6B1A3912">
      <w:start w:val="1"/>
      <w:numFmt w:val="bullet"/>
      <w:lvlText w:val=""/>
      <w:lvlJc w:val="left"/>
      <w:pPr>
        <w:tabs>
          <w:tab w:val="num" w:pos="720"/>
        </w:tabs>
        <w:ind w:left="720" w:hanging="360"/>
      </w:pPr>
      <w:rPr>
        <w:rFonts w:ascii="Wingdings" w:hAnsi="Wingdings" w:hint="default"/>
      </w:rPr>
    </w:lvl>
    <w:lvl w:ilvl="1" w:tplc="E7A09C54" w:tentative="1">
      <w:start w:val="1"/>
      <w:numFmt w:val="bullet"/>
      <w:lvlText w:val=""/>
      <w:lvlJc w:val="left"/>
      <w:pPr>
        <w:tabs>
          <w:tab w:val="num" w:pos="1440"/>
        </w:tabs>
        <w:ind w:left="1440" w:hanging="360"/>
      </w:pPr>
      <w:rPr>
        <w:rFonts w:ascii="Wingdings" w:hAnsi="Wingdings" w:hint="default"/>
      </w:rPr>
    </w:lvl>
    <w:lvl w:ilvl="2" w:tplc="EE36385C" w:tentative="1">
      <w:start w:val="1"/>
      <w:numFmt w:val="bullet"/>
      <w:lvlText w:val=""/>
      <w:lvlJc w:val="left"/>
      <w:pPr>
        <w:tabs>
          <w:tab w:val="num" w:pos="2160"/>
        </w:tabs>
        <w:ind w:left="2160" w:hanging="360"/>
      </w:pPr>
      <w:rPr>
        <w:rFonts w:ascii="Wingdings" w:hAnsi="Wingdings" w:hint="default"/>
      </w:rPr>
    </w:lvl>
    <w:lvl w:ilvl="3" w:tplc="957664B6" w:tentative="1">
      <w:start w:val="1"/>
      <w:numFmt w:val="bullet"/>
      <w:lvlText w:val=""/>
      <w:lvlJc w:val="left"/>
      <w:pPr>
        <w:tabs>
          <w:tab w:val="num" w:pos="2880"/>
        </w:tabs>
        <w:ind w:left="2880" w:hanging="360"/>
      </w:pPr>
      <w:rPr>
        <w:rFonts w:ascii="Wingdings" w:hAnsi="Wingdings" w:hint="default"/>
      </w:rPr>
    </w:lvl>
    <w:lvl w:ilvl="4" w:tplc="0CE05B56" w:tentative="1">
      <w:start w:val="1"/>
      <w:numFmt w:val="bullet"/>
      <w:lvlText w:val=""/>
      <w:lvlJc w:val="left"/>
      <w:pPr>
        <w:tabs>
          <w:tab w:val="num" w:pos="3600"/>
        </w:tabs>
        <w:ind w:left="3600" w:hanging="360"/>
      </w:pPr>
      <w:rPr>
        <w:rFonts w:ascii="Wingdings" w:hAnsi="Wingdings" w:hint="default"/>
      </w:rPr>
    </w:lvl>
    <w:lvl w:ilvl="5" w:tplc="4D0EAB90" w:tentative="1">
      <w:start w:val="1"/>
      <w:numFmt w:val="bullet"/>
      <w:lvlText w:val=""/>
      <w:lvlJc w:val="left"/>
      <w:pPr>
        <w:tabs>
          <w:tab w:val="num" w:pos="4320"/>
        </w:tabs>
        <w:ind w:left="4320" w:hanging="360"/>
      </w:pPr>
      <w:rPr>
        <w:rFonts w:ascii="Wingdings" w:hAnsi="Wingdings" w:hint="default"/>
      </w:rPr>
    </w:lvl>
    <w:lvl w:ilvl="6" w:tplc="56C2B5F6" w:tentative="1">
      <w:start w:val="1"/>
      <w:numFmt w:val="bullet"/>
      <w:lvlText w:val=""/>
      <w:lvlJc w:val="left"/>
      <w:pPr>
        <w:tabs>
          <w:tab w:val="num" w:pos="5040"/>
        </w:tabs>
        <w:ind w:left="5040" w:hanging="360"/>
      </w:pPr>
      <w:rPr>
        <w:rFonts w:ascii="Wingdings" w:hAnsi="Wingdings" w:hint="default"/>
      </w:rPr>
    </w:lvl>
    <w:lvl w:ilvl="7" w:tplc="0F4426CA" w:tentative="1">
      <w:start w:val="1"/>
      <w:numFmt w:val="bullet"/>
      <w:lvlText w:val=""/>
      <w:lvlJc w:val="left"/>
      <w:pPr>
        <w:tabs>
          <w:tab w:val="num" w:pos="5760"/>
        </w:tabs>
        <w:ind w:left="5760" w:hanging="360"/>
      </w:pPr>
      <w:rPr>
        <w:rFonts w:ascii="Wingdings" w:hAnsi="Wingdings" w:hint="default"/>
      </w:rPr>
    </w:lvl>
    <w:lvl w:ilvl="8" w:tplc="9948072C" w:tentative="1">
      <w:start w:val="1"/>
      <w:numFmt w:val="bullet"/>
      <w:lvlText w:val=""/>
      <w:lvlJc w:val="left"/>
      <w:pPr>
        <w:tabs>
          <w:tab w:val="num" w:pos="6480"/>
        </w:tabs>
        <w:ind w:left="6480" w:hanging="360"/>
      </w:pPr>
      <w:rPr>
        <w:rFonts w:ascii="Wingdings" w:hAnsi="Wingdings" w:hint="default"/>
      </w:rPr>
    </w:lvl>
  </w:abstractNum>
  <w:abstractNum w:abstractNumId="2">
    <w:nsid w:val="0DFD4DC2"/>
    <w:multiLevelType w:val="hybridMultilevel"/>
    <w:tmpl w:val="BFE8D870"/>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2B213E9B"/>
    <w:multiLevelType w:val="hybridMultilevel"/>
    <w:tmpl w:val="12022B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9745A12"/>
    <w:multiLevelType w:val="hybridMultilevel"/>
    <w:tmpl w:val="24261FCE"/>
    <w:lvl w:ilvl="0" w:tplc="005C4C40">
      <w:start w:val="1"/>
      <w:numFmt w:val="japaneseCounting"/>
      <w:lvlText w:val="%1、"/>
      <w:lvlJc w:val="left"/>
      <w:pPr>
        <w:tabs>
          <w:tab w:val="num" w:pos="720"/>
        </w:tabs>
        <w:ind w:left="720" w:hanging="720"/>
      </w:pPr>
      <w:rPr>
        <w:rFonts w:hint="default"/>
      </w:rPr>
    </w:lvl>
    <w:lvl w:ilvl="1" w:tplc="A248564C">
      <w:start w:val="1"/>
      <w:numFmt w:val="decimal"/>
      <w:lvlText w:val="%2、"/>
      <w:lvlJc w:val="left"/>
      <w:pPr>
        <w:tabs>
          <w:tab w:val="num" w:pos="1410"/>
        </w:tabs>
        <w:ind w:left="1410" w:hanging="990"/>
      </w:pPr>
      <w:rPr>
        <w:rFonts w:hint="default"/>
      </w:rPr>
    </w:lvl>
    <w:lvl w:ilvl="2" w:tplc="0409001B" w:tentative="1">
      <w:start w:val="1"/>
      <w:numFmt w:val="lowerRoman"/>
      <w:pStyle w:val="3"/>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7D82"/>
    <w:rsid w:val="0000163D"/>
    <w:rsid w:val="0000519D"/>
    <w:rsid w:val="00007FA2"/>
    <w:rsid w:val="00032357"/>
    <w:rsid w:val="00032416"/>
    <w:rsid w:val="00032DF3"/>
    <w:rsid w:val="000911E6"/>
    <w:rsid w:val="000B0E2E"/>
    <w:rsid w:val="000D7B4A"/>
    <w:rsid w:val="000E3A37"/>
    <w:rsid w:val="00161CDF"/>
    <w:rsid w:val="00163161"/>
    <w:rsid w:val="00172CB1"/>
    <w:rsid w:val="00182912"/>
    <w:rsid w:val="001C3216"/>
    <w:rsid w:val="00241D04"/>
    <w:rsid w:val="00297964"/>
    <w:rsid w:val="002B2891"/>
    <w:rsid w:val="00343575"/>
    <w:rsid w:val="00366AB3"/>
    <w:rsid w:val="003840B5"/>
    <w:rsid w:val="003B720B"/>
    <w:rsid w:val="003C13FC"/>
    <w:rsid w:val="003F14F4"/>
    <w:rsid w:val="00440E49"/>
    <w:rsid w:val="00441593"/>
    <w:rsid w:val="004619D8"/>
    <w:rsid w:val="00493DA5"/>
    <w:rsid w:val="004B7CE7"/>
    <w:rsid w:val="004C17D3"/>
    <w:rsid w:val="004D1302"/>
    <w:rsid w:val="004D160F"/>
    <w:rsid w:val="004F466A"/>
    <w:rsid w:val="00505B00"/>
    <w:rsid w:val="00507CCC"/>
    <w:rsid w:val="0051273B"/>
    <w:rsid w:val="0052207A"/>
    <w:rsid w:val="00540845"/>
    <w:rsid w:val="00540878"/>
    <w:rsid w:val="005516BF"/>
    <w:rsid w:val="00576B75"/>
    <w:rsid w:val="005B407B"/>
    <w:rsid w:val="005C0219"/>
    <w:rsid w:val="005E21EB"/>
    <w:rsid w:val="006024F8"/>
    <w:rsid w:val="0061632C"/>
    <w:rsid w:val="00621474"/>
    <w:rsid w:val="006243EC"/>
    <w:rsid w:val="00637863"/>
    <w:rsid w:val="00642A36"/>
    <w:rsid w:val="00691140"/>
    <w:rsid w:val="0069326C"/>
    <w:rsid w:val="006B52DA"/>
    <w:rsid w:val="00704976"/>
    <w:rsid w:val="00734A20"/>
    <w:rsid w:val="00735423"/>
    <w:rsid w:val="00753330"/>
    <w:rsid w:val="00767B63"/>
    <w:rsid w:val="007834A7"/>
    <w:rsid w:val="007D5188"/>
    <w:rsid w:val="007E6533"/>
    <w:rsid w:val="00847331"/>
    <w:rsid w:val="00860C4C"/>
    <w:rsid w:val="00890899"/>
    <w:rsid w:val="00892050"/>
    <w:rsid w:val="008A6944"/>
    <w:rsid w:val="008B72D5"/>
    <w:rsid w:val="008F59B2"/>
    <w:rsid w:val="0090605A"/>
    <w:rsid w:val="00920399"/>
    <w:rsid w:val="0092098C"/>
    <w:rsid w:val="0096284E"/>
    <w:rsid w:val="00970839"/>
    <w:rsid w:val="00973E77"/>
    <w:rsid w:val="00984F56"/>
    <w:rsid w:val="009C52E3"/>
    <w:rsid w:val="009C71B9"/>
    <w:rsid w:val="009E7323"/>
    <w:rsid w:val="00A17A5D"/>
    <w:rsid w:val="00A44916"/>
    <w:rsid w:val="00AF3C95"/>
    <w:rsid w:val="00B0657C"/>
    <w:rsid w:val="00B2267C"/>
    <w:rsid w:val="00B43C20"/>
    <w:rsid w:val="00BC1CDB"/>
    <w:rsid w:val="00BC4C94"/>
    <w:rsid w:val="00BD21AF"/>
    <w:rsid w:val="00C036E8"/>
    <w:rsid w:val="00C131AE"/>
    <w:rsid w:val="00C15811"/>
    <w:rsid w:val="00C41890"/>
    <w:rsid w:val="00CB0C12"/>
    <w:rsid w:val="00CC6DED"/>
    <w:rsid w:val="00D0047B"/>
    <w:rsid w:val="00D22748"/>
    <w:rsid w:val="00D51CEA"/>
    <w:rsid w:val="00D54AB6"/>
    <w:rsid w:val="00E122C9"/>
    <w:rsid w:val="00E1311E"/>
    <w:rsid w:val="00E15D50"/>
    <w:rsid w:val="00E34762"/>
    <w:rsid w:val="00E34DFD"/>
    <w:rsid w:val="00EF6FB8"/>
    <w:rsid w:val="00F11187"/>
    <w:rsid w:val="00F26FDF"/>
    <w:rsid w:val="00F30141"/>
    <w:rsid w:val="00FB01AE"/>
    <w:rsid w:val="00FB2799"/>
    <w:rsid w:val="00FB651A"/>
    <w:rsid w:val="00FB7D82"/>
    <w:rsid w:val="00FD6C3C"/>
    <w:rsid w:val="00FF03B2"/>
    <w:rsid w:val="00FF49AE"/>
    <w:rsid w:val="00FF6D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D8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FB7D82"/>
    <w:rPr>
      <w:rFonts w:ascii="宋体" w:hAnsi="Courier New"/>
      <w:szCs w:val="20"/>
    </w:rPr>
  </w:style>
  <w:style w:type="character" w:customStyle="1" w:styleId="Char">
    <w:name w:val="纯文本 Char"/>
    <w:basedOn w:val="a0"/>
    <w:link w:val="a3"/>
    <w:rsid w:val="00FB7D82"/>
    <w:rPr>
      <w:rFonts w:ascii="宋体" w:eastAsia="宋体" w:hAnsi="Courier New" w:cs="Times New Roman"/>
      <w:szCs w:val="20"/>
    </w:rPr>
  </w:style>
  <w:style w:type="paragraph" w:styleId="a4">
    <w:name w:val="Date"/>
    <w:basedOn w:val="a"/>
    <w:next w:val="a"/>
    <w:link w:val="Char0"/>
    <w:uiPriority w:val="99"/>
    <w:semiHidden/>
    <w:unhideWhenUsed/>
    <w:rsid w:val="004B7CE7"/>
    <w:pPr>
      <w:ind w:leftChars="2500" w:left="100"/>
    </w:pPr>
  </w:style>
  <w:style w:type="character" w:customStyle="1" w:styleId="Char0">
    <w:name w:val="日期 Char"/>
    <w:basedOn w:val="a0"/>
    <w:link w:val="a4"/>
    <w:uiPriority w:val="99"/>
    <w:semiHidden/>
    <w:rsid w:val="004B7CE7"/>
    <w:rPr>
      <w:rFonts w:ascii="Times New Roman" w:eastAsia="宋体" w:hAnsi="Times New Roman" w:cs="Times New Roman"/>
      <w:szCs w:val="24"/>
    </w:rPr>
  </w:style>
  <w:style w:type="paragraph" w:styleId="a5">
    <w:name w:val="List Paragraph"/>
    <w:basedOn w:val="a"/>
    <w:uiPriority w:val="34"/>
    <w:qFormat/>
    <w:rsid w:val="004B7CE7"/>
    <w:pPr>
      <w:ind w:firstLineChars="200" w:firstLine="420"/>
    </w:pPr>
  </w:style>
  <w:style w:type="character" w:styleId="a6">
    <w:name w:val="Subtle Emphasis"/>
    <w:basedOn w:val="a0"/>
    <w:uiPriority w:val="19"/>
    <w:qFormat/>
    <w:rsid w:val="004B7CE7"/>
    <w:rPr>
      <w:i/>
      <w:iCs/>
      <w:color w:val="808080" w:themeColor="text1" w:themeTint="7F"/>
    </w:rPr>
  </w:style>
  <w:style w:type="paragraph" w:styleId="a7">
    <w:name w:val="No Spacing"/>
    <w:uiPriority w:val="1"/>
    <w:qFormat/>
    <w:rsid w:val="004B7CE7"/>
    <w:pPr>
      <w:widowControl w:val="0"/>
      <w:jc w:val="both"/>
    </w:pPr>
    <w:rPr>
      <w:rFonts w:ascii="Times New Roman" w:eastAsia="宋体" w:hAnsi="Times New Roman" w:cs="Times New Roman"/>
      <w:szCs w:val="24"/>
    </w:rPr>
  </w:style>
  <w:style w:type="paragraph" w:customStyle="1" w:styleId="3">
    <w:name w:val="公文标题 3"/>
    <w:qFormat/>
    <w:rsid w:val="00B2267C"/>
    <w:pPr>
      <w:widowControl w:val="0"/>
      <w:numPr>
        <w:ilvl w:val="2"/>
        <w:numId w:val="1"/>
      </w:numPr>
      <w:overflowPunct w:val="0"/>
      <w:topLinePunct/>
      <w:jc w:val="both"/>
    </w:pPr>
    <w:rPr>
      <w:rFonts w:ascii="Times New Roman" w:eastAsia="方正仿宋_GBK" w:hAnsi="Times New Roman" w:cs="Times New Roman"/>
      <w:sz w:val="32"/>
      <w:szCs w:val="32"/>
    </w:rPr>
  </w:style>
  <w:style w:type="paragraph" w:styleId="a8">
    <w:name w:val="header"/>
    <w:basedOn w:val="a"/>
    <w:link w:val="Char1"/>
    <w:uiPriority w:val="99"/>
    <w:semiHidden/>
    <w:unhideWhenUsed/>
    <w:rsid w:val="004D130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4D1302"/>
    <w:rPr>
      <w:rFonts w:ascii="Times New Roman" w:eastAsia="宋体" w:hAnsi="Times New Roman" w:cs="Times New Roman"/>
      <w:sz w:val="18"/>
      <w:szCs w:val="18"/>
    </w:rPr>
  </w:style>
  <w:style w:type="paragraph" w:styleId="a9">
    <w:name w:val="footer"/>
    <w:basedOn w:val="a"/>
    <w:link w:val="Char2"/>
    <w:uiPriority w:val="99"/>
    <w:semiHidden/>
    <w:unhideWhenUsed/>
    <w:rsid w:val="004D1302"/>
    <w:pPr>
      <w:tabs>
        <w:tab w:val="center" w:pos="4153"/>
        <w:tab w:val="right" w:pos="8306"/>
      </w:tabs>
      <w:snapToGrid w:val="0"/>
      <w:jc w:val="left"/>
    </w:pPr>
    <w:rPr>
      <w:sz w:val="18"/>
      <w:szCs w:val="18"/>
    </w:rPr>
  </w:style>
  <w:style w:type="character" w:customStyle="1" w:styleId="Char2">
    <w:name w:val="页脚 Char"/>
    <w:basedOn w:val="a0"/>
    <w:link w:val="a9"/>
    <w:uiPriority w:val="99"/>
    <w:semiHidden/>
    <w:rsid w:val="004D130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91575168">
      <w:bodyDiv w:val="1"/>
      <w:marLeft w:val="0"/>
      <w:marRight w:val="0"/>
      <w:marTop w:val="0"/>
      <w:marBottom w:val="0"/>
      <w:divBdr>
        <w:top w:val="none" w:sz="0" w:space="0" w:color="auto"/>
        <w:left w:val="none" w:sz="0" w:space="0" w:color="auto"/>
        <w:bottom w:val="none" w:sz="0" w:space="0" w:color="auto"/>
        <w:right w:val="none" w:sz="0" w:space="0" w:color="auto"/>
      </w:divBdr>
      <w:divsChild>
        <w:div w:id="105882585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4</Pages>
  <Words>312</Words>
  <Characters>1780</Characters>
  <Application>Microsoft Office Word</Application>
  <DocSecurity>0</DocSecurity>
  <Lines>14</Lines>
  <Paragraphs>4</Paragraphs>
  <ScaleCrop>false</ScaleCrop>
  <Company>HP Inc.</Company>
  <LinksUpToDate>false</LinksUpToDate>
  <CharactersWithSpaces>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xlzh7</dc:creator>
  <cp:lastModifiedBy>Z</cp:lastModifiedBy>
  <cp:revision>56</cp:revision>
  <dcterms:created xsi:type="dcterms:W3CDTF">2024-08-06T14:59:00Z</dcterms:created>
  <dcterms:modified xsi:type="dcterms:W3CDTF">2024-12-19T03:23:00Z</dcterms:modified>
</cp:coreProperties>
</file>